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73" w:rsidRPr="00D84209" w:rsidRDefault="00041473" w:rsidP="0035207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D84209">
        <w:rPr>
          <w:rFonts w:ascii="Arial" w:hAnsi="Arial" w:cs="Arial"/>
          <w:sz w:val="24"/>
          <w:szCs w:val="24"/>
        </w:rPr>
        <w:t>АДМИНИСТРАЦИЯ</w:t>
      </w:r>
    </w:p>
    <w:p w:rsidR="00041473" w:rsidRPr="00D84209" w:rsidRDefault="00D84209" w:rsidP="0035207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D84209">
        <w:rPr>
          <w:rFonts w:ascii="Arial" w:hAnsi="Arial" w:cs="Arial"/>
          <w:sz w:val="24"/>
          <w:szCs w:val="24"/>
        </w:rPr>
        <w:t>КУДРЯВЦЕВСКОГО</w:t>
      </w:r>
      <w:r w:rsidR="00041473" w:rsidRPr="00D8420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41473" w:rsidRPr="00D84209" w:rsidRDefault="00041473" w:rsidP="0035207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D84209">
        <w:rPr>
          <w:rFonts w:ascii="Arial" w:hAnsi="Arial" w:cs="Arial"/>
          <w:sz w:val="24"/>
          <w:szCs w:val="24"/>
        </w:rPr>
        <w:t>ТОРОПЕЦКОГО РАЙОНА ТВЕРСКОЙ ОБЛАСТИ</w:t>
      </w:r>
    </w:p>
    <w:p w:rsidR="00041473" w:rsidRDefault="00041473" w:rsidP="0035207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31115" w:rsidRPr="00D84209" w:rsidRDefault="00D31115" w:rsidP="0035207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041473" w:rsidRPr="00D84209" w:rsidRDefault="00041473" w:rsidP="0035207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D84209">
        <w:rPr>
          <w:rFonts w:ascii="Arial" w:hAnsi="Arial" w:cs="Arial"/>
          <w:sz w:val="24"/>
          <w:szCs w:val="24"/>
        </w:rPr>
        <w:t>РАСПОРЯЖЕНИЕ</w:t>
      </w:r>
    </w:p>
    <w:p w:rsidR="00041473" w:rsidRPr="00D84209" w:rsidRDefault="00041473" w:rsidP="0035207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041473" w:rsidRPr="00D84209" w:rsidRDefault="00041473" w:rsidP="0035207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84209">
        <w:rPr>
          <w:rFonts w:ascii="Arial" w:hAnsi="Arial" w:cs="Arial"/>
          <w:sz w:val="24"/>
          <w:szCs w:val="24"/>
        </w:rPr>
        <w:t xml:space="preserve">от </w:t>
      </w:r>
      <w:r w:rsidR="00D84209" w:rsidRPr="00D84209">
        <w:rPr>
          <w:rFonts w:ascii="Arial" w:hAnsi="Arial" w:cs="Arial"/>
          <w:sz w:val="24"/>
          <w:szCs w:val="24"/>
        </w:rPr>
        <w:t>30</w:t>
      </w:r>
      <w:r w:rsidRPr="00D84209">
        <w:rPr>
          <w:rFonts w:ascii="Arial" w:hAnsi="Arial" w:cs="Arial"/>
          <w:sz w:val="24"/>
          <w:szCs w:val="24"/>
        </w:rPr>
        <w:t xml:space="preserve">.12.2020 г.           </w:t>
      </w:r>
      <w:r w:rsidR="00D84209">
        <w:rPr>
          <w:rFonts w:ascii="Arial" w:hAnsi="Arial" w:cs="Arial"/>
          <w:sz w:val="24"/>
          <w:szCs w:val="24"/>
        </w:rPr>
        <w:t xml:space="preserve">                       </w:t>
      </w:r>
      <w:r w:rsidR="00D31115">
        <w:rPr>
          <w:rFonts w:ascii="Arial" w:hAnsi="Arial" w:cs="Arial"/>
          <w:sz w:val="24"/>
          <w:szCs w:val="24"/>
        </w:rPr>
        <w:t xml:space="preserve">      </w:t>
      </w:r>
      <w:r w:rsidR="00D84209">
        <w:rPr>
          <w:rFonts w:ascii="Arial" w:hAnsi="Arial" w:cs="Arial"/>
          <w:sz w:val="24"/>
          <w:szCs w:val="24"/>
        </w:rPr>
        <w:t xml:space="preserve"> </w:t>
      </w:r>
      <w:r w:rsidRPr="00D84209">
        <w:rPr>
          <w:rFonts w:ascii="Arial" w:hAnsi="Arial" w:cs="Arial"/>
          <w:sz w:val="24"/>
          <w:szCs w:val="24"/>
        </w:rPr>
        <w:t xml:space="preserve">д. </w:t>
      </w:r>
      <w:r w:rsidR="00D84209">
        <w:rPr>
          <w:rFonts w:ascii="Arial" w:hAnsi="Arial" w:cs="Arial"/>
          <w:sz w:val="24"/>
          <w:szCs w:val="24"/>
        </w:rPr>
        <w:t>Озерец</w:t>
      </w:r>
      <w:r w:rsidRPr="00D84209">
        <w:rPr>
          <w:rFonts w:ascii="Arial" w:hAnsi="Arial" w:cs="Arial"/>
          <w:sz w:val="24"/>
          <w:szCs w:val="24"/>
        </w:rPr>
        <w:t xml:space="preserve">                                      </w:t>
      </w:r>
      <w:r w:rsidR="00D84209">
        <w:rPr>
          <w:rFonts w:ascii="Arial" w:hAnsi="Arial" w:cs="Arial"/>
          <w:sz w:val="24"/>
          <w:szCs w:val="24"/>
        </w:rPr>
        <w:t xml:space="preserve">      </w:t>
      </w:r>
      <w:r w:rsidRPr="00D84209">
        <w:rPr>
          <w:rFonts w:ascii="Arial" w:hAnsi="Arial" w:cs="Arial"/>
          <w:sz w:val="24"/>
          <w:szCs w:val="24"/>
        </w:rPr>
        <w:t xml:space="preserve"> </w:t>
      </w:r>
      <w:r w:rsidRPr="00D84209">
        <w:rPr>
          <w:rFonts w:ascii="Arial" w:hAnsi="Arial" w:cs="Arial"/>
          <w:color w:val="000000"/>
          <w:sz w:val="24"/>
          <w:szCs w:val="24"/>
        </w:rPr>
        <w:t>№</w:t>
      </w:r>
      <w:r w:rsidR="00D84209">
        <w:rPr>
          <w:rFonts w:ascii="Arial" w:hAnsi="Arial" w:cs="Arial"/>
          <w:color w:val="000000"/>
          <w:sz w:val="24"/>
          <w:szCs w:val="24"/>
        </w:rPr>
        <w:t xml:space="preserve"> 39</w:t>
      </w:r>
    </w:p>
    <w:p w:rsidR="00041473" w:rsidRPr="00D84209" w:rsidRDefault="00041473" w:rsidP="003520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4209" w:rsidRDefault="00041473" w:rsidP="003520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209">
        <w:rPr>
          <w:rFonts w:ascii="Arial" w:hAnsi="Arial" w:cs="Arial"/>
          <w:sz w:val="24"/>
          <w:szCs w:val="24"/>
        </w:rPr>
        <w:t>Об утверждении плана</w:t>
      </w:r>
    </w:p>
    <w:p w:rsidR="00041473" w:rsidRPr="00D84209" w:rsidRDefault="00041473" w:rsidP="003520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209">
        <w:rPr>
          <w:rFonts w:ascii="Arial" w:hAnsi="Arial" w:cs="Arial"/>
          <w:sz w:val="24"/>
          <w:szCs w:val="24"/>
        </w:rPr>
        <w:t xml:space="preserve">контрольных мероприятий </w:t>
      </w:r>
    </w:p>
    <w:p w:rsidR="00D84209" w:rsidRDefault="00041473" w:rsidP="003520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209">
        <w:rPr>
          <w:rFonts w:ascii="Arial" w:hAnsi="Arial" w:cs="Arial"/>
          <w:sz w:val="24"/>
          <w:szCs w:val="24"/>
        </w:rPr>
        <w:t xml:space="preserve">администрации </w:t>
      </w:r>
      <w:r w:rsidR="00D84209">
        <w:rPr>
          <w:rFonts w:ascii="Arial" w:hAnsi="Arial" w:cs="Arial"/>
          <w:sz w:val="24"/>
          <w:szCs w:val="24"/>
        </w:rPr>
        <w:t>Кудрявцевского</w:t>
      </w:r>
    </w:p>
    <w:p w:rsidR="00041473" w:rsidRPr="00D84209" w:rsidRDefault="00041473" w:rsidP="003520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209">
        <w:rPr>
          <w:rFonts w:ascii="Arial" w:hAnsi="Arial" w:cs="Arial"/>
          <w:sz w:val="24"/>
          <w:szCs w:val="24"/>
        </w:rPr>
        <w:t>сельского поселения</w:t>
      </w:r>
    </w:p>
    <w:p w:rsidR="00041473" w:rsidRPr="00D84209" w:rsidRDefault="00041473" w:rsidP="003520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209">
        <w:rPr>
          <w:rFonts w:ascii="Arial" w:hAnsi="Arial" w:cs="Arial"/>
          <w:sz w:val="24"/>
          <w:szCs w:val="24"/>
        </w:rPr>
        <w:t>Торопецкого района на 2021 год</w:t>
      </w:r>
    </w:p>
    <w:p w:rsidR="00041473" w:rsidRPr="00D84209" w:rsidRDefault="00041473" w:rsidP="003520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1473" w:rsidRPr="00D84209" w:rsidRDefault="00041473" w:rsidP="0035207E">
      <w:pPr>
        <w:spacing w:after="0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D84209">
        <w:rPr>
          <w:rFonts w:ascii="Arial" w:hAnsi="Arial" w:cs="Arial"/>
          <w:sz w:val="24"/>
          <w:szCs w:val="24"/>
        </w:rPr>
        <w:t xml:space="preserve">  В соответствии со статьей 269.2 Бюджетного кодекса Российской Федерации; Федеральным стандартом внутреннего государственного (муниципального) финансового контроля, планирования проверок, ревизий и обследований, утвержденного Постановлением Правительства Российской Федерации от 27 февраля 2020 г. № 208:</w:t>
      </w:r>
    </w:p>
    <w:p w:rsidR="00041473" w:rsidRPr="00D84209" w:rsidRDefault="00041473" w:rsidP="003520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41473" w:rsidRPr="00D84209" w:rsidRDefault="00041473" w:rsidP="003520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209">
        <w:rPr>
          <w:rFonts w:ascii="Arial" w:hAnsi="Arial" w:cs="Arial"/>
          <w:sz w:val="24"/>
          <w:szCs w:val="24"/>
        </w:rPr>
        <w:t xml:space="preserve">          1.Утвердить план контрольных мероприятий администрации </w:t>
      </w:r>
      <w:r w:rsidR="00D84209">
        <w:rPr>
          <w:rFonts w:ascii="Arial" w:hAnsi="Arial" w:cs="Arial"/>
          <w:sz w:val="24"/>
          <w:szCs w:val="24"/>
        </w:rPr>
        <w:t>Кудрявцевского</w:t>
      </w:r>
      <w:r w:rsidRPr="00D84209">
        <w:rPr>
          <w:rFonts w:ascii="Arial" w:hAnsi="Arial" w:cs="Arial"/>
          <w:sz w:val="24"/>
          <w:szCs w:val="24"/>
        </w:rPr>
        <w:t xml:space="preserve"> сельского поселения Торопецкого района на 2021 год.</w:t>
      </w:r>
    </w:p>
    <w:p w:rsidR="00041473" w:rsidRPr="00D84209" w:rsidRDefault="00041473" w:rsidP="0035207E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D8420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842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84209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041473" w:rsidRPr="00D84209" w:rsidRDefault="00041473" w:rsidP="003520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4209">
        <w:rPr>
          <w:rFonts w:ascii="Arial" w:hAnsi="Arial" w:cs="Arial"/>
          <w:sz w:val="24"/>
          <w:szCs w:val="24"/>
        </w:rPr>
        <w:t xml:space="preserve">   </w:t>
      </w:r>
    </w:p>
    <w:p w:rsidR="00041473" w:rsidRDefault="00041473" w:rsidP="0035207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D31115" w:rsidRDefault="00D31115" w:rsidP="0035207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D31115" w:rsidRPr="00D84209" w:rsidRDefault="00D31115" w:rsidP="0035207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041473" w:rsidRPr="00D84209" w:rsidRDefault="00041473" w:rsidP="0035207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041473" w:rsidRPr="00D84209" w:rsidRDefault="00041473" w:rsidP="00D31115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84209">
        <w:rPr>
          <w:rFonts w:ascii="Arial" w:hAnsi="Arial" w:cs="Arial"/>
          <w:sz w:val="24"/>
          <w:szCs w:val="24"/>
        </w:rPr>
        <w:t xml:space="preserve">Глава </w:t>
      </w:r>
      <w:r w:rsidR="00D84209">
        <w:rPr>
          <w:rFonts w:ascii="Arial" w:hAnsi="Arial" w:cs="Arial"/>
          <w:sz w:val="24"/>
          <w:szCs w:val="24"/>
        </w:rPr>
        <w:t>Кудрявцевского</w:t>
      </w:r>
      <w:r w:rsidRPr="00D84209">
        <w:rPr>
          <w:rFonts w:ascii="Arial" w:hAnsi="Arial" w:cs="Arial"/>
          <w:sz w:val="24"/>
          <w:szCs w:val="24"/>
        </w:rPr>
        <w:t xml:space="preserve"> сельского поселения                           </w:t>
      </w:r>
      <w:r w:rsidR="00D84209">
        <w:rPr>
          <w:rFonts w:ascii="Arial" w:hAnsi="Arial" w:cs="Arial"/>
          <w:sz w:val="24"/>
          <w:szCs w:val="24"/>
        </w:rPr>
        <w:t>А.А. Виноградов</w:t>
      </w:r>
    </w:p>
    <w:p w:rsidR="00041473" w:rsidRPr="00D84209" w:rsidRDefault="00041473" w:rsidP="0035207E">
      <w:pPr>
        <w:spacing w:after="0"/>
        <w:rPr>
          <w:rFonts w:ascii="Arial" w:hAnsi="Arial" w:cs="Arial"/>
          <w:sz w:val="24"/>
          <w:szCs w:val="24"/>
        </w:rPr>
      </w:pPr>
    </w:p>
    <w:p w:rsidR="00041473" w:rsidRPr="00D84209" w:rsidRDefault="00041473" w:rsidP="0035207E">
      <w:pPr>
        <w:spacing w:after="0"/>
        <w:rPr>
          <w:rFonts w:ascii="Arial" w:hAnsi="Arial" w:cs="Arial"/>
          <w:sz w:val="24"/>
          <w:szCs w:val="24"/>
        </w:rPr>
      </w:pPr>
    </w:p>
    <w:p w:rsidR="00041473" w:rsidRPr="00D84209" w:rsidRDefault="00041473" w:rsidP="0035207E">
      <w:pPr>
        <w:spacing w:after="0"/>
        <w:rPr>
          <w:rFonts w:ascii="Arial" w:hAnsi="Arial" w:cs="Arial"/>
          <w:sz w:val="24"/>
          <w:szCs w:val="24"/>
        </w:rPr>
      </w:pPr>
    </w:p>
    <w:p w:rsidR="00041473" w:rsidRDefault="00041473" w:rsidP="00041473">
      <w:pPr>
        <w:rPr>
          <w:rFonts w:ascii="Arial" w:hAnsi="Arial" w:cs="Arial"/>
          <w:sz w:val="24"/>
          <w:szCs w:val="24"/>
        </w:rPr>
      </w:pPr>
    </w:p>
    <w:p w:rsidR="00D84209" w:rsidRDefault="00D84209" w:rsidP="00041473">
      <w:pPr>
        <w:rPr>
          <w:rFonts w:ascii="Arial" w:hAnsi="Arial" w:cs="Arial"/>
          <w:sz w:val="24"/>
          <w:szCs w:val="24"/>
        </w:rPr>
      </w:pPr>
    </w:p>
    <w:p w:rsidR="00D84209" w:rsidRDefault="00D84209" w:rsidP="00041473">
      <w:pPr>
        <w:rPr>
          <w:rFonts w:ascii="Arial" w:hAnsi="Arial" w:cs="Arial"/>
          <w:sz w:val="24"/>
          <w:szCs w:val="24"/>
        </w:rPr>
      </w:pPr>
    </w:p>
    <w:p w:rsidR="00D84209" w:rsidRDefault="00D84209" w:rsidP="00041473">
      <w:pPr>
        <w:rPr>
          <w:rFonts w:ascii="Arial" w:hAnsi="Arial" w:cs="Arial"/>
          <w:sz w:val="24"/>
          <w:szCs w:val="24"/>
        </w:rPr>
      </w:pPr>
    </w:p>
    <w:p w:rsidR="00D84209" w:rsidRDefault="00D84209" w:rsidP="00041473">
      <w:pPr>
        <w:rPr>
          <w:rFonts w:ascii="Arial" w:hAnsi="Arial" w:cs="Arial"/>
          <w:sz w:val="24"/>
          <w:szCs w:val="24"/>
        </w:rPr>
      </w:pPr>
    </w:p>
    <w:p w:rsidR="00D84209" w:rsidRDefault="00D84209" w:rsidP="00041473">
      <w:pPr>
        <w:rPr>
          <w:rFonts w:ascii="Arial" w:hAnsi="Arial" w:cs="Arial"/>
          <w:sz w:val="24"/>
          <w:szCs w:val="24"/>
        </w:rPr>
      </w:pPr>
    </w:p>
    <w:p w:rsidR="00D84209" w:rsidRDefault="00D84209" w:rsidP="00041473">
      <w:pPr>
        <w:rPr>
          <w:rFonts w:ascii="Arial" w:hAnsi="Arial" w:cs="Arial"/>
          <w:sz w:val="24"/>
          <w:szCs w:val="24"/>
        </w:rPr>
      </w:pPr>
    </w:p>
    <w:p w:rsidR="00D84209" w:rsidRDefault="00D84209" w:rsidP="00041473">
      <w:pPr>
        <w:rPr>
          <w:rFonts w:ascii="Arial" w:hAnsi="Arial" w:cs="Arial"/>
          <w:sz w:val="24"/>
          <w:szCs w:val="24"/>
        </w:rPr>
      </w:pPr>
    </w:p>
    <w:p w:rsidR="00D84209" w:rsidRDefault="00D84209" w:rsidP="00041473">
      <w:pPr>
        <w:rPr>
          <w:rFonts w:ascii="Arial" w:hAnsi="Arial" w:cs="Arial"/>
          <w:sz w:val="24"/>
          <w:szCs w:val="24"/>
        </w:rPr>
      </w:pPr>
    </w:p>
    <w:p w:rsidR="00D84209" w:rsidRDefault="00D84209" w:rsidP="00041473">
      <w:pPr>
        <w:rPr>
          <w:rFonts w:ascii="Arial" w:hAnsi="Arial" w:cs="Arial"/>
          <w:sz w:val="24"/>
          <w:szCs w:val="24"/>
        </w:rPr>
      </w:pPr>
    </w:p>
    <w:p w:rsidR="00D84209" w:rsidRDefault="00D84209" w:rsidP="00041473">
      <w:pPr>
        <w:rPr>
          <w:rFonts w:ascii="Arial" w:hAnsi="Arial" w:cs="Arial"/>
          <w:sz w:val="24"/>
          <w:szCs w:val="24"/>
        </w:rPr>
      </w:pPr>
    </w:p>
    <w:p w:rsidR="00D84209" w:rsidRDefault="00D84209" w:rsidP="00041473">
      <w:pPr>
        <w:rPr>
          <w:rFonts w:ascii="Arial" w:hAnsi="Arial" w:cs="Arial"/>
          <w:sz w:val="24"/>
          <w:szCs w:val="24"/>
        </w:rPr>
      </w:pPr>
    </w:p>
    <w:p w:rsidR="00D84209" w:rsidRPr="00D84209" w:rsidRDefault="00D84209" w:rsidP="00041473">
      <w:pPr>
        <w:rPr>
          <w:rFonts w:ascii="Arial" w:hAnsi="Arial" w:cs="Arial"/>
          <w:sz w:val="24"/>
          <w:szCs w:val="24"/>
        </w:rPr>
      </w:pPr>
    </w:p>
    <w:p w:rsidR="00B02FB6" w:rsidRPr="00D84209" w:rsidRDefault="00B02FB6" w:rsidP="00B02F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4209">
        <w:rPr>
          <w:rFonts w:ascii="Arial" w:hAnsi="Arial" w:cs="Arial"/>
          <w:sz w:val="24"/>
          <w:szCs w:val="24"/>
        </w:rPr>
        <w:t>УТВЕРЖДАЮ</w:t>
      </w:r>
    </w:p>
    <w:p w:rsidR="00B02FB6" w:rsidRPr="00D84209" w:rsidRDefault="00B02FB6" w:rsidP="00B02F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4209">
        <w:rPr>
          <w:rFonts w:ascii="Arial" w:hAnsi="Arial" w:cs="Arial"/>
          <w:sz w:val="24"/>
          <w:szCs w:val="24"/>
        </w:rPr>
        <w:t xml:space="preserve">Глава </w:t>
      </w:r>
      <w:r w:rsidR="00D84209">
        <w:rPr>
          <w:rFonts w:ascii="Arial" w:hAnsi="Arial" w:cs="Arial"/>
          <w:sz w:val="24"/>
          <w:szCs w:val="24"/>
        </w:rPr>
        <w:t>Кудрявцевского</w:t>
      </w:r>
      <w:r w:rsidRPr="00D8420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41473" w:rsidRPr="00D84209" w:rsidRDefault="00D84209" w:rsidP="00B02F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Виноградов</w:t>
      </w:r>
    </w:p>
    <w:p w:rsidR="00B02FB6" w:rsidRPr="00D84209" w:rsidRDefault="00B02FB6" w:rsidP="00B02F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4209">
        <w:rPr>
          <w:rFonts w:ascii="Arial" w:hAnsi="Arial" w:cs="Arial"/>
          <w:sz w:val="24"/>
          <w:szCs w:val="24"/>
        </w:rPr>
        <w:t>____</w:t>
      </w:r>
      <w:r w:rsidR="00D84209">
        <w:rPr>
          <w:rFonts w:ascii="Arial" w:hAnsi="Arial" w:cs="Arial"/>
          <w:sz w:val="24"/>
          <w:szCs w:val="24"/>
        </w:rPr>
        <w:t>____</w:t>
      </w:r>
      <w:r w:rsidRPr="00D84209">
        <w:rPr>
          <w:rFonts w:ascii="Arial" w:hAnsi="Arial" w:cs="Arial"/>
          <w:sz w:val="24"/>
          <w:szCs w:val="24"/>
        </w:rPr>
        <w:t>___________ _____________</w:t>
      </w:r>
    </w:p>
    <w:p w:rsidR="00B02FB6" w:rsidRPr="00D84209" w:rsidRDefault="00B02FB6" w:rsidP="00B02F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209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D84209">
        <w:rPr>
          <w:rFonts w:ascii="Arial" w:hAnsi="Arial" w:cs="Arial"/>
          <w:sz w:val="24"/>
          <w:szCs w:val="24"/>
        </w:rPr>
        <w:t xml:space="preserve">    </w:t>
      </w:r>
      <w:r w:rsidR="00D31115">
        <w:rPr>
          <w:rFonts w:ascii="Arial" w:hAnsi="Arial" w:cs="Arial"/>
          <w:sz w:val="24"/>
          <w:szCs w:val="24"/>
        </w:rPr>
        <w:t xml:space="preserve">           </w:t>
      </w:r>
      <w:r w:rsidR="00D84209">
        <w:rPr>
          <w:rFonts w:ascii="Arial" w:hAnsi="Arial" w:cs="Arial"/>
          <w:sz w:val="24"/>
          <w:szCs w:val="24"/>
        </w:rPr>
        <w:t xml:space="preserve"> (подпись)      </w:t>
      </w:r>
      <w:r w:rsidRPr="00D84209">
        <w:rPr>
          <w:rFonts w:ascii="Arial" w:hAnsi="Arial" w:cs="Arial"/>
          <w:sz w:val="24"/>
          <w:szCs w:val="24"/>
        </w:rPr>
        <w:t>(расшифровка подписи)</w:t>
      </w:r>
    </w:p>
    <w:p w:rsidR="00B02FB6" w:rsidRPr="00D84209" w:rsidRDefault="00B02FB6" w:rsidP="00B02F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4209">
        <w:rPr>
          <w:rFonts w:ascii="Arial" w:hAnsi="Arial" w:cs="Arial"/>
          <w:sz w:val="24"/>
          <w:szCs w:val="24"/>
        </w:rPr>
        <w:t>«</w:t>
      </w:r>
      <w:r w:rsidR="00D84209">
        <w:rPr>
          <w:rFonts w:ascii="Arial" w:hAnsi="Arial" w:cs="Arial"/>
          <w:sz w:val="24"/>
          <w:szCs w:val="24"/>
        </w:rPr>
        <w:t>30</w:t>
      </w:r>
      <w:r w:rsidRPr="00D84209">
        <w:rPr>
          <w:rFonts w:ascii="Arial" w:hAnsi="Arial" w:cs="Arial"/>
          <w:sz w:val="24"/>
          <w:szCs w:val="24"/>
        </w:rPr>
        <w:t>»</w:t>
      </w:r>
      <w:r w:rsidR="00041473" w:rsidRPr="00D84209">
        <w:rPr>
          <w:rFonts w:ascii="Arial" w:hAnsi="Arial" w:cs="Arial"/>
          <w:sz w:val="24"/>
          <w:szCs w:val="24"/>
        </w:rPr>
        <w:t xml:space="preserve"> декабря 2</w:t>
      </w:r>
      <w:bookmarkStart w:id="0" w:name="_GoBack"/>
      <w:bookmarkEnd w:id="0"/>
      <w:r w:rsidRPr="00D84209">
        <w:rPr>
          <w:rFonts w:ascii="Arial" w:hAnsi="Arial" w:cs="Arial"/>
          <w:sz w:val="24"/>
          <w:szCs w:val="24"/>
        </w:rPr>
        <w:t>0</w:t>
      </w:r>
      <w:r w:rsidR="00D25066" w:rsidRPr="00D84209">
        <w:rPr>
          <w:rFonts w:ascii="Arial" w:hAnsi="Arial" w:cs="Arial"/>
          <w:sz w:val="24"/>
          <w:szCs w:val="24"/>
        </w:rPr>
        <w:t>20</w:t>
      </w:r>
      <w:r w:rsidRPr="00D84209">
        <w:rPr>
          <w:rFonts w:ascii="Arial" w:hAnsi="Arial" w:cs="Arial"/>
          <w:sz w:val="24"/>
          <w:szCs w:val="24"/>
        </w:rPr>
        <w:t xml:space="preserve"> г.</w:t>
      </w:r>
    </w:p>
    <w:p w:rsidR="00B02FB6" w:rsidRPr="00D84209" w:rsidRDefault="00B02FB6" w:rsidP="00B02F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2FB6" w:rsidRPr="00D84209" w:rsidRDefault="00B02FB6" w:rsidP="00B02FB6">
      <w:pPr>
        <w:tabs>
          <w:tab w:val="left" w:pos="136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2FB6" w:rsidRPr="00D84209" w:rsidRDefault="00B02FB6" w:rsidP="00B02FB6">
      <w:pPr>
        <w:tabs>
          <w:tab w:val="left" w:pos="13680"/>
        </w:tabs>
        <w:spacing w:after="0" w:line="240" w:lineRule="auto"/>
        <w:ind w:right="-1" w:firstLine="902"/>
        <w:jc w:val="right"/>
        <w:rPr>
          <w:rFonts w:ascii="Arial" w:hAnsi="Arial" w:cs="Arial"/>
          <w:sz w:val="24"/>
          <w:szCs w:val="24"/>
        </w:rPr>
      </w:pPr>
      <w:r w:rsidRPr="00D8420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02FB6" w:rsidRPr="00D84209" w:rsidRDefault="00B02FB6" w:rsidP="00B02FB6">
      <w:pPr>
        <w:ind w:right="-365"/>
        <w:jc w:val="right"/>
        <w:rPr>
          <w:rFonts w:ascii="Arial" w:hAnsi="Arial" w:cs="Arial"/>
          <w:sz w:val="24"/>
          <w:szCs w:val="24"/>
        </w:rPr>
      </w:pPr>
      <w:r w:rsidRPr="00D8420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2FB6" w:rsidRPr="00D84209" w:rsidRDefault="00B02FB6" w:rsidP="00B02F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4209">
        <w:rPr>
          <w:rFonts w:ascii="Arial" w:hAnsi="Arial" w:cs="Arial"/>
          <w:sz w:val="24"/>
          <w:szCs w:val="24"/>
        </w:rPr>
        <w:t>План</w:t>
      </w:r>
    </w:p>
    <w:p w:rsidR="00B02FB6" w:rsidRPr="00D84209" w:rsidRDefault="00B02FB6" w:rsidP="00B02F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4209">
        <w:rPr>
          <w:rFonts w:ascii="Arial" w:hAnsi="Arial" w:cs="Arial"/>
          <w:sz w:val="24"/>
          <w:szCs w:val="24"/>
        </w:rPr>
        <w:t>контрольных мероприятий</w:t>
      </w:r>
    </w:p>
    <w:p w:rsidR="00B02FB6" w:rsidRPr="00D84209" w:rsidRDefault="00B02FB6" w:rsidP="00B02F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4209">
        <w:rPr>
          <w:rFonts w:ascii="Arial" w:hAnsi="Arial" w:cs="Arial"/>
          <w:sz w:val="24"/>
          <w:szCs w:val="24"/>
        </w:rPr>
        <w:t xml:space="preserve">администрации </w:t>
      </w:r>
      <w:r w:rsidR="00D84209">
        <w:rPr>
          <w:rFonts w:ascii="Arial" w:hAnsi="Arial" w:cs="Arial"/>
          <w:sz w:val="24"/>
          <w:szCs w:val="24"/>
        </w:rPr>
        <w:t>Кудрявцевского</w:t>
      </w:r>
      <w:r w:rsidRPr="00D84209">
        <w:rPr>
          <w:rFonts w:ascii="Arial" w:hAnsi="Arial" w:cs="Arial"/>
          <w:sz w:val="24"/>
          <w:szCs w:val="24"/>
        </w:rPr>
        <w:t xml:space="preserve"> сельского поселения Торопецкого района</w:t>
      </w:r>
    </w:p>
    <w:p w:rsidR="00B02FB6" w:rsidRPr="00D84209" w:rsidRDefault="00B02FB6" w:rsidP="00B02F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4209">
        <w:rPr>
          <w:rFonts w:ascii="Arial" w:hAnsi="Arial" w:cs="Arial"/>
          <w:sz w:val="24"/>
          <w:szCs w:val="24"/>
        </w:rPr>
        <w:t>на 2021 год</w:t>
      </w:r>
    </w:p>
    <w:p w:rsidR="00B02FB6" w:rsidRPr="00D84209" w:rsidRDefault="00B02FB6" w:rsidP="00B02FB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810"/>
        <w:gridCol w:w="1843"/>
        <w:gridCol w:w="1701"/>
        <w:gridCol w:w="1418"/>
        <w:gridCol w:w="1559"/>
        <w:gridCol w:w="1701"/>
      </w:tblGrid>
      <w:tr w:rsidR="00B02FB6" w:rsidRPr="00D84209" w:rsidTr="00D311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6" w:rsidRPr="00D31115" w:rsidRDefault="00B02F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15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B02FB6" w:rsidRPr="00D31115" w:rsidRDefault="00B02F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111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3111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6" w:rsidRPr="00D31115" w:rsidRDefault="00B02F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15">
              <w:rPr>
                <w:rFonts w:ascii="Arial" w:hAnsi="Arial" w:cs="Arial"/>
                <w:sz w:val="20"/>
                <w:szCs w:val="20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6" w:rsidRPr="00D31115" w:rsidRDefault="00B02F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15">
              <w:rPr>
                <w:rFonts w:ascii="Arial" w:hAnsi="Arial" w:cs="Arial"/>
                <w:sz w:val="20"/>
                <w:szCs w:val="20"/>
              </w:rPr>
              <w:t xml:space="preserve">Тема </w:t>
            </w:r>
          </w:p>
          <w:p w:rsidR="00B02FB6" w:rsidRPr="00D31115" w:rsidRDefault="00B02F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15">
              <w:rPr>
                <w:rFonts w:ascii="Arial" w:hAnsi="Arial" w:cs="Arial"/>
                <w:sz w:val="20"/>
                <w:szCs w:val="20"/>
              </w:rPr>
              <w:t>Контрольного</w:t>
            </w:r>
          </w:p>
          <w:p w:rsidR="00B02FB6" w:rsidRPr="00D31115" w:rsidRDefault="00B02F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15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6" w:rsidRPr="00D31115" w:rsidRDefault="00B02F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15">
              <w:rPr>
                <w:rFonts w:ascii="Arial" w:hAnsi="Arial" w:cs="Arial"/>
                <w:sz w:val="20"/>
                <w:szCs w:val="20"/>
              </w:rPr>
              <w:t>Вид</w:t>
            </w:r>
          </w:p>
          <w:p w:rsidR="00B02FB6" w:rsidRPr="00D31115" w:rsidRDefault="00B02F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15">
              <w:rPr>
                <w:rFonts w:ascii="Arial" w:hAnsi="Arial" w:cs="Arial"/>
                <w:sz w:val="20"/>
                <w:szCs w:val="20"/>
              </w:rPr>
              <w:t>Контрольного</w:t>
            </w:r>
          </w:p>
          <w:p w:rsidR="00B02FB6" w:rsidRPr="00D31115" w:rsidRDefault="00B02F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15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6" w:rsidRPr="00D31115" w:rsidRDefault="00B0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115">
              <w:rPr>
                <w:rFonts w:ascii="Arial" w:hAnsi="Arial" w:cs="Arial"/>
                <w:sz w:val="20"/>
                <w:szCs w:val="20"/>
              </w:rPr>
              <w:t xml:space="preserve">Проверяемый </w:t>
            </w:r>
          </w:p>
          <w:p w:rsidR="00B02FB6" w:rsidRPr="00D31115" w:rsidRDefault="00B02F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15"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6" w:rsidRPr="00D31115" w:rsidRDefault="00B02F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15">
              <w:rPr>
                <w:rFonts w:ascii="Arial" w:hAnsi="Arial" w:cs="Arial"/>
                <w:sz w:val="20"/>
                <w:szCs w:val="20"/>
              </w:rPr>
              <w:t>Период начала проведения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6" w:rsidRPr="00D31115" w:rsidRDefault="00B02F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15">
              <w:rPr>
                <w:rFonts w:ascii="Arial" w:hAnsi="Arial" w:cs="Arial"/>
                <w:sz w:val="20"/>
                <w:szCs w:val="20"/>
              </w:rPr>
              <w:t>Лицо, ответственное за проведение контрольного мероприятия</w:t>
            </w:r>
          </w:p>
          <w:p w:rsidR="00B02FB6" w:rsidRPr="00D31115" w:rsidRDefault="00B0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FB6" w:rsidRPr="00D84209" w:rsidTr="00D311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6" w:rsidRPr="00D31115" w:rsidRDefault="00B02F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6" w:rsidRPr="00D31115" w:rsidRDefault="00B02F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6" w:rsidRPr="00D31115" w:rsidRDefault="00B02F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6" w:rsidRPr="00D31115" w:rsidRDefault="00B02F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6" w:rsidRPr="00D31115" w:rsidRDefault="00B02F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6" w:rsidRPr="00D31115" w:rsidRDefault="00B02F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6" w:rsidRPr="00D31115" w:rsidRDefault="00B02F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1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02FB6" w:rsidRPr="00D84209" w:rsidTr="00D311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6" w:rsidRPr="00D31115" w:rsidRDefault="00B02F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6" w:rsidRPr="00D31115" w:rsidRDefault="00D84209" w:rsidP="00D842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15">
              <w:rPr>
                <w:rFonts w:ascii="Arial" w:hAnsi="Arial" w:cs="Arial"/>
                <w:sz w:val="20"/>
                <w:szCs w:val="20"/>
              </w:rPr>
              <w:t>МУ К</w:t>
            </w:r>
            <w:r w:rsidR="00B02FB6" w:rsidRPr="00D31115">
              <w:rPr>
                <w:rFonts w:ascii="Arial" w:hAnsi="Arial" w:cs="Arial"/>
                <w:sz w:val="20"/>
                <w:szCs w:val="20"/>
              </w:rPr>
              <w:t>СП «</w:t>
            </w:r>
            <w:r w:rsidRPr="00D31115">
              <w:rPr>
                <w:rFonts w:ascii="Arial" w:hAnsi="Arial" w:cs="Arial"/>
                <w:sz w:val="20"/>
                <w:szCs w:val="20"/>
              </w:rPr>
              <w:t>Кудрявцевский</w:t>
            </w:r>
            <w:r w:rsidR="00B02FB6" w:rsidRPr="00D31115">
              <w:rPr>
                <w:rFonts w:ascii="Arial" w:hAnsi="Arial" w:cs="Arial"/>
                <w:sz w:val="20"/>
                <w:szCs w:val="20"/>
              </w:rPr>
              <w:t xml:space="preserve"> ЦСДК»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6" w:rsidRPr="00D31115" w:rsidRDefault="00B02FB6" w:rsidP="00D842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15">
              <w:rPr>
                <w:rFonts w:ascii="Arial" w:hAnsi="Arial" w:cs="Arial"/>
                <w:sz w:val="20"/>
                <w:szCs w:val="20"/>
              </w:rPr>
              <w:t xml:space="preserve">Проверка предоставления и использования </w:t>
            </w:r>
            <w:proofErr w:type="gramStart"/>
            <w:r w:rsidRPr="00D31115">
              <w:rPr>
                <w:rFonts w:ascii="Arial" w:hAnsi="Arial" w:cs="Arial"/>
                <w:sz w:val="20"/>
                <w:szCs w:val="20"/>
              </w:rPr>
              <w:t>субсидий</w:t>
            </w:r>
            <w:proofErr w:type="gramEnd"/>
            <w:r w:rsidRPr="00D31115">
              <w:rPr>
                <w:rFonts w:ascii="Arial" w:hAnsi="Arial" w:cs="Arial"/>
                <w:sz w:val="20"/>
                <w:szCs w:val="20"/>
              </w:rPr>
              <w:t xml:space="preserve"> предоставленных из бюджета </w:t>
            </w:r>
            <w:r w:rsidR="00D84209" w:rsidRPr="00D31115">
              <w:rPr>
                <w:rFonts w:ascii="Arial" w:hAnsi="Arial" w:cs="Arial"/>
                <w:sz w:val="20"/>
                <w:szCs w:val="20"/>
              </w:rPr>
              <w:t>Кудрявцевского</w:t>
            </w:r>
            <w:r w:rsidRPr="00D31115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6" w:rsidRPr="00D31115" w:rsidRDefault="00B02F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15">
              <w:rPr>
                <w:rFonts w:ascii="Arial" w:hAnsi="Arial" w:cs="Arial"/>
                <w:sz w:val="20"/>
                <w:szCs w:val="20"/>
              </w:rPr>
              <w:t>Камеральная 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6" w:rsidRPr="00D31115" w:rsidRDefault="00B02F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15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6" w:rsidRPr="00D31115" w:rsidRDefault="00304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15">
              <w:rPr>
                <w:rFonts w:ascii="Arial" w:hAnsi="Arial" w:cs="Arial"/>
                <w:sz w:val="20"/>
                <w:szCs w:val="20"/>
              </w:rPr>
              <w:t>Август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6" w:rsidRPr="00D31115" w:rsidRDefault="00D84209" w:rsidP="00D842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15">
              <w:rPr>
                <w:rFonts w:ascii="Arial" w:hAnsi="Arial" w:cs="Arial"/>
                <w:sz w:val="20"/>
                <w:szCs w:val="20"/>
              </w:rPr>
              <w:t>Г</w:t>
            </w:r>
            <w:r w:rsidR="00B02FB6" w:rsidRPr="00D31115">
              <w:rPr>
                <w:rFonts w:ascii="Arial" w:hAnsi="Arial" w:cs="Arial"/>
                <w:sz w:val="20"/>
                <w:szCs w:val="20"/>
              </w:rPr>
              <w:t xml:space="preserve">лавный </w:t>
            </w:r>
            <w:r w:rsidRPr="00D31115">
              <w:rPr>
                <w:rFonts w:ascii="Arial" w:hAnsi="Arial" w:cs="Arial"/>
                <w:sz w:val="20"/>
                <w:szCs w:val="20"/>
              </w:rPr>
              <w:t>специалист-</w:t>
            </w:r>
            <w:r w:rsidR="00B02FB6" w:rsidRPr="00D31115">
              <w:rPr>
                <w:rFonts w:ascii="Arial" w:hAnsi="Arial" w:cs="Arial"/>
                <w:sz w:val="20"/>
                <w:szCs w:val="20"/>
              </w:rPr>
              <w:t xml:space="preserve">бухгалтер администрации </w:t>
            </w:r>
            <w:r w:rsidRPr="00D31115">
              <w:rPr>
                <w:rFonts w:ascii="Arial" w:hAnsi="Arial" w:cs="Arial"/>
                <w:sz w:val="20"/>
                <w:szCs w:val="20"/>
              </w:rPr>
              <w:t>Кудрявцевского</w:t>
            </w:r>
            <w:r w:rsidR="00B02FB6" w:rsidRPr="00D31115">
              <w:rPr>
                <w:rFonts w:ascii="Arial" w:hAnsi="Arial" w:cs="Arial"/>
                <w:sz w:val="20"/>
                <w:szCs w:val="20"/>
              </w:rPr>
              <w:t xml:space="preserve"> сельского поселения   </w:t>
            </w:r>
          </w:p>
        </w:tc>
      </w:tr>
    </w:tbl>
    <w:p w:rsidR="00B02FB6" w:rsidRPr="00D84209" w:rsidRDefault="00B02FB6" w:rsidP="00B02FB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02FB6" w:rsidRPr="00D84209" w:rsidRDefault="00B02FB6" w:rsidP="00B02FB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5AD2" w:rsidRPr="00D84209" w:rsidRDefault="00E65AD2">
      <w:pPr>
        <w:rPr>
          <w:rFonts w:ascii="Arial" w:hAnsi="Arial" w:cs="Arial"/>
          <w:sz w:val="24"/>
          <w:szCs w:val="24"/>
        </w:rPr>
      </w:pPr>
    </w:p>
    <w:sectPr w:rsidR="00E65AD2" w:rsidRPr="00D84209" w:rsidSect="00D842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BAF"/>
    <w:rsid w:val="00041473"/>
    <w:rsid w:val="0010701A"/>
    <w:rsid w:val="001375C5"/>
    <w:rsid w:val="00177BAF"/>
    <w:rsid w:val="00304AF7"/>
    <w:rsid w:val="0035207E"/>
    <w:rsid w:val="0048675E"/>
    <w:rsid w:val="00B02FB6"/>
    <w:rsid w:val="00CE28FE"/>
    <w:rsid w:val="00D25066"/>
    <w:rsid w:val="00D31115"/>
    <w:rsid w:val="00D84209"/>
    <w:rsid w:val="00E65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One_64_4</dc:creator>
  <cp:lastModifiedBy>Kudryavtsevo</cp:lastModifiedBy>
  <cp:revision>3</cp:revision>
  <cp:lastPrinted>2020-12-29T13:57:00Z</cp:lastPrinted>
  <dcterms:created xsi:type="dcterms:W3CDTF">2020-12-30T13:40:00Z</dcterms:created>
  <dcterms:modified xsi:type="dcterms:W3CDTF">2020-12-30T13:48:00Z</dcterms:modified>
</cp:coreProperties>
</file>